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7A69" w14:textId="31060F3C" w:rsidR="00BE5599" w:rsidRPr="00F40475" w:rsidRDefault="00BF5943">
      <w:pPr>
        <w:rPr>
          <w:rFonts w:ascii="Franklin Gothic Book" w:hAnsi="Franklin Gothic Book"/>
          <w:color w:val="000000"/>
        </w:rPr>
      </w:pPr>
      <w:r w:rsidRPr="00F40475">
        <w:rPr>
          <w:rFonts w:ascii="Franklin Gothic Book" w:hAnsi="Franklin Gothic Book"/>
          <w:noProof/>
        </w:rPr>
        <w:drawing>
          <wp:inline distT="0" distB="0" distL="0" distR="0" wp14:anchorId="5C952759" wp14:editId="04E9BC50">
            <wp:extent cx="1767891" cy="845820"/>
            <wp:effectExtent l="0" t="0" r="381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701" cy="849557"/>
                    </a:xfrm>
                    <a:prstGeom prst="rect">
                      <a:avLst/>
                    </a:prstGeom>
                  </pic:spPr>
                </pic:pic>
              </a:graphicData>
            </a:graphic>
          </wp:inline>
        </w:drawing>
      </w:r>
      <w:r w:rsidR="00B16A86" w:rsidRPr="00F40475">
        <w:rPr>
          <w:rFonts w:ascii="Franklin Gothic Book" w:hAnsi="Franklin Gothic Book"/>
          <w:noProof/>
        </w:rPr>
        <w:drawing>
          <wp:anchor distT="0" distB="0" distL="114300" distR="114300" simplePos="0" relativeHeight="251659264" behindDoc="0" locked="0" layoutInCell="1" hidden="0" allowOverlap="1" wp14:anchorId="2DD33EE0" wp14:editId="1B74F2E8">
            <wp:simplePos x="0" y="0"/>
            <wp:positionH relativeFrom="margin">
              <wp:posOffset>4617720</wp:posOffset>
            </wp:positionH>
            <wp:positionV relativeFrom="paragraph">
              <wp:posOffset>-312419</wp:posOffset>
            </wp:positionV>
            <wp:extent cx="1435608" cy="1362456"/>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435608" cy="1362456"/>
                    </a:xfrm>
                    <a:prstGeom prst="rect">
                      <a:avLst/>
                    </a:prstGeom>
                    <a:ln/>
                  </pic:spPr>
                </pic:pic>
              </a:graphicData>
            </a:graphic>
          </wp:anchor>
        </w:drawing>
      </w:r>
      <w:bookmarkStart w:id="0" w:name="gjdgxs" w:colFirst="0" w:colLast="0"/>
      <w:bookmarkEnd w:id="0"/>
    </w:p>
    <w:p w14:paraId="18672502" w14:textId="77777777" w:rsidR="00BE5599" w:rsidRPr="00F40475" w:rsidRDefault="00BE5599">
      <w:pPr>
        <w:spacing w:line="365" w:lineRule="auto"/>
        <w:rPr>
          <w:rFonts w:ascii="Franklin Gothic Book" w:hAnsi="Franklin Gothic Book"/>
          <w:color w:val="000000"/>
        </w:rPr>
      </w:pPr>
    </w:p>
    <w:p w14:paraId="48036FDA" w14:textId="77777777" w:rsidR="00BE5599" w:rsidRPr="00F40475" w:rsidRDefault="00B16A86">
      <w:pPr>
        <w:jc w:val="center"/>
        <w:rPr>
          <w:rFonts w:ascii="Franklin Gothic Book" w:hAnsi="Franklin Gothic Book"/>
          <w:color w:val="000000"/>
        </w:rPr>
      </w:pPr>
      <w:r w:rsidRPr="00F40475">
        <w:rPr>
          <w:rFonts w:ascii="Franklin Gothic Book" w:eastAsia="Source Sans Pro" w:hAnsi="Franklin Gothic Book" w:cs="Source Sans Pro"/>
          <w:color w:val="000000"/>
        </w:rPr>
        <w:t>PRSSA Nationally Affiliated Student-run Firm Standards</w:t>
      </w:r>
    </w:p>
    <w:p w14:paraId="46E6EBE4" w14:textId="77777777" w:rsidR="00BE5599" w:rsidRPr="00F40475" w:rsidRDefault="00B16A86">
      <w:pPr>
        <w:jc w:val="center"/>
        <w:rPr>
          <w:rFonts w:ascii="Franklin Gothic Book" w:hAnsi="Franklin Gothic Book"/>
          <w:color w:val="000000"/>
        </w:rPr>
      </w:pPr>
      <w:r w:rsidRPr="00F40475">
        <w:rPr>
          <w:rFonts w:ascii="Franklin Gothic Book" w:eastAsia="Source Sans Pro" w:hAnsi="Franklin Gothic Book" w:cs="Source Sans Pro"/>
          <w:i/>
          <w:color w:val="000000"/>
        </w:rPr>
        <w:t>“Credibility Through Unity”</w:t>
      </w:r>
    </w:p>
    <w:p w14:paraId="23F460AC" w14:textId="77777777" w:rsidR="00BE5599" w:rsidRPr="00F40475" w:rsidRDefault="00BE5599">
      <w:pPr>
        <w:spacing w:line="257" w:lineRule="auto"/>
        <w:rPr>
          <w:rFonts w:ascii="Franklin Gothic Book" w:hAnsi="Franklin Gothic Book"/>
          <w:color w:val="000000"/>
        </w:rPr>
      </w:pPr>
    </w:p>
    <w:p w14:paraId="712D6DF7" w14:textId="37E27A55" w:rsidR="00BE5599" w:rsidRPr="00F40475" w:rsidRDefault="00B16A86">
      <w:pPr>
        <w:ind w:right="60"/>
        <w:rPr>
          <w:rFonts w:ascii="Franklin Gothic Book" w:hAnsi="Franklin Gothic Book"/>
          <w:color w:val="000000"/>
        </w:rPr>
      </w:pPr>
      <w:r w:rsidRPr="00F40475">
        <w:rPr>
          <w:rFonts w:ascii="Franklin Gothic Book" w:eastAsia="Source Sans Pro" w:hAnsi="Franklin Gothic Book" w:cs="Source Sans Pro"/>
          <w:color w:val="000000"/>
        </w:rPr>
        <w:t xml:space="preserve">Though there are more than 100 </w:t>
      </w:r>
      <w:r w:rsidR="00BF5943" w:rsidRPr="00F40475">
        <w:rPr>
          <w:rFonts w:ascii="Franklin Gothic Book" w:eastAsia="Source Sans Pro" w:hAnsi="Franklin Gothic Book" w:cs="Source Sans Pro"/>
          <w:color w:val="000000"/>
        </w:rPr>
        <w:t>S</w:t>
      </w:r>
      <w:r w:rsidRPr="00F40475">
        <w:rPr>
          <w:rFonts w:ascii="Franklin Gothic Book" w:eastAsia="Source Sans Pro" w:hAnsi="Franklin Gothic Book" w:cs="Source Sans Pro"/>
          <w:color w:val="000000"/>
        </w:rPr>
        <w:t xml:space="preserve">tudent-run </w:t>
      </w:r>
      <w:r w:rsidR="00BF5943" w:rsidRPr="00F40475">
        <w:rPr>
          <w:rFonts w:ascii="Franklin Gothic Book" w:eastAsia="Source Sans Pro" w:hAnsi="Franklin Gothic Book" w:cs="Source Sans Pro"/>
          <w:color w:val="000000"/>
        </w:rPr>
        <w:t>F</w:t>
      </w:r>
      <w:r w:rsidRPr="00F40475">
        <w:rPr>
          <w:rFonts w:ascii="Franklin Gothic Book" w:eastAsia="Source Sans Pro" w:hAnsi="Franklin Gothic Book" w:cs="Source Sans Pro"/>
          <w:color w:val="000000"/>
        </w:rPr>
        <w:t>irms around the country operated by PRSSA Chapters, only those among the upper echelons are PRSSA Nationally Affiliated. Firms with this designation have successfully gone through an application process to ensure the firm is soundly based in three areas: a solid PRSSA/PRSA connection, a high level of professionalism and an effective structure.</w:t>
      </w:r>
    </w:p>
    <w:p w14:paraId="76E08182" w14:textId="77777777" w:rsidR="00BE5599" w:rsidRPr="00F40475" w:rsidRDefault="00BE5599">
      <w:pPr>
        <w:spacing w:line="259" w:lineRule="auto"/>
        <w:rPr>
          <w:rFonts w:ascii="Franklin Gothic Book" w:hAnsi="Franklin Gothic Book"/>
          <w:color w:val="000000"/>
        </w:rPr>
      </w:pPr>
    </w:p>
    <w:p w14:paraId="1DD53DE8" w14:textId="77777777" w:rsidR="00BE5599" w:rsidRPr="00F40475" w:rsidRDefault="00B16A86">
      <w:pPr>
        <w:ind w:right="280"/>
        <w:rPr>
          <w:rFonts w:ascii="Franklin Gothic Book" w:hAnsi="Franklin Gothic Book"/>
          <w:color w:val="000000"/>
        </w:rPr>
      </w:pPr>
      <w:r w:rsidRPr="00F40475">
        <w:rPr>
          <w:rFonts w:ascii="Franklin Gothic Book" w:eastAsia="Source Sans Pro" w:hAnsi="Franklin Gothic Book" w:cs="Source Sans Pro"/>
          <w:color w:val="000000"/>
        </w:rPr>
        <w:t>Earning this recognition has many benefits, including the prestige of working for a firm that represents the best of the Society and inclusion in a future client referral system. Only Nationally Affiliated firms will be listed on the PRSSA National website for such requests. This type of referral system will provide greater opportunities for service and meaningful work for students. Lastly, only firms that have earned National Affiliation may apply for the PRSSA Student-run Firm Awards.</w:t>
      </w:r>
    </w:p>
    <w:p w14:paraId="18B4B37E" w14:textId="77777777" w:rsidR="00BE5599" w:rsidRPr="00F40475" w:rsidRDefault="00BE5599">
      <w:pPr>
        <w:spacing w:line="258" w:lineRule="auto"/>
        <w:rPr>
          <w:rFonts w:ascii="Franklin Gothic Book" w:hAnsi="Franklin Gothic Book"/>
          <w:color w:val="000000"/>
        </w:rPr>
      </w:pPr>
    </w:p>
    <w:p w14:paraId="6756A3D1" w14:textId="77777777" w:rsidR="00BE5599" w:rsidRPr="00F40475" w:rsidRDefault="00B16A86">
      <w:pPr>
        <w:spacing w:line="256" w:lineRule="auto"/>
        <w:ind w:right="100"/>
        <w:rPr>
          <w:rFonts w:ascii="Franklin Gothic Book" w:hAnsi="Franklin Gothic Book"/>
          <w:color w:val="000000"/>
        </w:rPr>
      </w:pPr>
      <w:r w:rsidRPr="00F40475">
        <w:rPr>
          <w:rFonts w:ascii="Franklin Gothic Book" w:eastAsia="Source Sans Pro" w:hAnsi="Franklin Gothic Book" w:cs="Source Sans Pro"/>
          <w:color w:val="000000"/>
        </w:rPr>
        <w:t xml:space="preserve">To become Nationally Affiliated, a firm must abide by the standards below. PRSSA Headquarters does not charge an Affiliation application fee or any </w:t>
      </w:r>
      <w:proofErr w:type="gramStart"/>
      <w:r w:rsidRPr="00F40475">
        <w:rPr>
          <w:rFonts w:ascii="Franklin Gothic Book" w:eastAsia="Source Sans Pro" w:hAnsi="Franklin Gothic Book" w:cs="Source Sans Pro"/>
          <w:color w:val="000000"/>
        </w:rPr>
        <w:t>sort</w:t>
      </w:r>
      <w:proofErr w:type="gramEnd"/>
      <w:r w:rsidRPr="00F40475">
        <w:rPr>
          <w:rFonts w:ascii="Franklin Gothic Book" w:eastAsia="Source Sans Pro" w:hAnsi="Franklin Gothic Book" w:cs="Source Sans Pro"/>
          <w:color w:val="000000"/>
        </w:rPr>
        <w:t xml:space="preserve"> commission or fees once a firm is Affiliated.</w:t>
      </w:r>
    </w:p>
    <w:p w14:paraId="01D767DD" w14:textId="77777777" w:rsidR="00BE5599" w:rsidRPr="00F40475" w:rsidRDefault="00BE5599">
      <w:pPr>
        <w:spacing w:line="241" w:lineRule="auto"/>
        <w:rPr>
          <w:rFonts w:ascii="Franklin Gothic Book" w:hAnsi="Franklin Gothic Book"/>
          <w:color w:val="000000"/>
        </w:rPr>
      </w:pPr>
    </w:p>
    <w:p w14:paraId="3FB84215" w14:textId="7D334CFC" w:rsidR="00BE5599" w:rsidRPr="00F40475" w:rsidRDefault="00B16A86">
      <w:pPr>
        <w:ind w:right="60"/>
        <w:rPr>
          <w:rFonts w:ascii="Franklin Gothic Book" w:hAnsi="Franklin Gothic Book"/>
          <w:color w:val="000000"/>
        </w:rPr>
      </w:pPr>
      <w:r w:rsidRPr="00F40475">
        <w:rPr>
          <w:rFonts w:ascii="Franklin Gothic Book" w:eastAsia="Source Sans Pro" w:hAnsi="Franklin Gothic Book" w:cs="Source Sans Pro"/>
          <w:color w:val="000000"/>
        </w:rPr>
        <w:t>Current Affiliated firms do not need to re-apply before the end of their three-year affiliation.</w:t>
      </w:r>
    </w:p>
    <w:p w14:paraId="1ACBED56" w14:textId="77777777" w:rsidR="00BE5599" w:rsidRPr="00F40475" w:rsidRDefault="00BE5599">
      <w:pPr>
        <w:spacing w:line="253" w:lineRule="auto"/>
        <w:rPr>
          <w:rFonts w:ascii="Franklin Gothic Book" w:hAnsi="Franklin Gothic Book"/>
          <w:color w:val="000000"/>
        </w:rPr>
      </w:pPr>
    </w:p>
    <w:p w14:paraId="1C5CAE39"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Application Requirements</w:t>
      </w:r>
    </w:p>
    <w:p w14:paraId="2A947A1B" w14:textId="3289CC1B"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To be considered for National Affiliation, firms must submit the following:</w:t>
      </w:r>
    </w:p>
    <w:p w14:paraId="1D1D1688" w14:textId="191225A2" w:rsidR="00BE5599" w:rsidRPr="00F40475" w:rsidRDefault="00B16A86">
      <w:pPr>
        <w:numPr>
          <w:ilvl w:val="0"/>
          <w:numId w:val="4"/>
        </w:numPr>
        <w:ind w:right="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rPr>
        <w:t xml:space="preserve">A cover letter that includes Firm Name, Firm’s </w:t>
      </w:r>
      <w:r w:rsidR="00174A7E">
        <w:rPr>
          <w:rFonts w:ascii="Franklin Gothic Book" w:eastAsia="Source Sans Pro" w:hAnsi="Franklin Gothic Book" w:cs="Source Sans Pro"/>
        </w:rPr>
        <w:t>w</w:t>
      </w:r>
      <w:r w:rsidRPr="00F40475">
        <w:rPr>
          <w:rFonts w:ascii="Franklin Gothic Book" w:eastAsia="Source Sans Pro" w:hAnsi="Franklin Gothic Book" w:cs="Source Sans Pro"/>
        </w:rPr>
        <w:t xml:space="preserve">ebsite and/or </w:t>
      </w:r>
      <w:r w:rsidR="00174A7E" w:rsidRPr="00F40475">
        <w:rPr>
          <w:rFonts w:ascii="Franklin Gothic Book" w:eastAsia="Source Sans Pro" w:hAnsi="Franklin Gothic Book" w:cs="Source Sans Pro"/>
        </w:rPr>
        <w:t>social media</w:t>
      </w:r>
      <w:r w:rsidRPr="00F40475">
        <w:rPr>
          <w:rFonts w:ascii="Franklin Gothic Book" w:eastAsia="Source Sans Pro" w:hAnsi="Franklin Gothic Book" w:cs="Source Sans Pro"/>
        </w:rPr>
        <w:t>, mailing address, Firm Director’s name and contact information, Firm Adviser’s name and contact information</w:t>
      </w:r>
    </w:p>
    <w:p w14:paraId="7FF62623" w14:textId="77777777" w:rsidR="00BE5599" w:rsidRPr="00F40475" w:rsidRDefault="00B16A86">
      <w:pPr>
        <w:numPr>
          <w:ilvl w:val="0"/>
          <w:numId w:val="4"/>
        </w:numPr>
        <w:ind w:right="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 client list with a brief description of each organization. The description should include what type of organization the client is, the services provided to the organization and how many staff members are working on the account.</w:t>
      </w:r>
    </w:p>
    <w:p w14:paraId="2121F88A" w14:textId="77777777" w:rsidR="00BE5599" w:rsidRPr="00F40475" w:rsidRDefault="00B16A86">
      <w:pPr>
        <w:numPr>
          <w:ilvl w:val="0"/>
          <w:numId w:val="4"/>
        </w:numPr>
        <w:ind w:right="2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At least one case study detailing a public relations program implemented by the firm. Case studies should highlight the firm’s best work and have four parts: research, planning, execution and results. Two pages or less per case study.</w:t>
      </w:r>
    </w:p>
    <w:p w14:paraId="2F48884C" w14:textId="77777777" w:rsidR="00BE5599" w:rsidRPr="00F40475" w:rsidRDefault="00B16A86">
      <w:pPr>
        <w:numPr>
          <w:ilvl w:val="0"/>
          <w:numId w:val="4"/>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 letter of support from the Chapter’s Faculty or Professional Adviser. Two pages or less.</w:t>
      </w:r>
    </w:p>
    <w:p w14:paraId="0CA18E00" w14:textId="77777777" w:rsidR="00BE5599" w:rsidRPr="00F40475" w:rsidRDefault="00B16A86">
      <w:pPr>
        <w:numPr>
          <w:ilvl w:val="0"/>
          <w:numId w:val="4"/>
        </w:numPr>
        <w:ind w:right="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 brief history of the firm describing when it was founded, how it has evolved and the mission of the firm. One page or less.</w:t>
      </w:r>
    </w:p>
    <w:p w14:paraId="2CD146EE" w14:textId="77777777" w:rsidR="00BE5599" w:rsidRPr="00F40475" w:rsidRDefault="00B16A86">
      <w:pPr>
        <w:numPr>
          <w:ilvl w:val="0"/>
          <w:numId w:val="4"/>
        </w:numPr>
        <w:ind w:right="20"/>
        <w:contextualSpacing/>
        <w:rPr>
          <w:rFonts w:ascii="Franklin Gothic Book" w:eastAsia="Source Sans Pro" w:hAnsi="Franklin Gothic Book" w:cs="Source Sans Pro"/>
          <w:color w:val="000000"/>
        </w:rPr>
      </w:pPr>
      <w:bookmarkStart w:id="1" w:name="_30j0zll"/>
      <w:bookmarkEnd w:id="1"/>
      <w:r w:rsidRPr="2FF44D61">
        <w:rPr>
          <w:rFonts w:ascii="Franklin Gothic Book" w:eastAsia="Source Sans Pro" w:hAnsi="Franklin Gothic Book" w:cs="Source Sans Pro"/>
          <w:color w:val="000000" w:themeColor="text1"/>
        </w:rPr>
        <w:t>A letter from the firm director. Four pages or less.</w:t>
      </w:r>
    </w:p>
    <w:p w14:paraId="2B9A7FA8" w14:textId="1461EED6" w:rsidR="20843471" w:rsidRDefault="20843471" w:rsidP="2FF44D61">
      <w:pPr>
        <w:numPr>
          <w:ilvl w:val="0"/>
          <w:numId w:val="4"/>
        </w:numPr>
        <w:ind w:right="20"/>
        <w:contextualSpacing/>
        <w:rPr>
          <w:rFonts w:ascii="Franklin Gothic Book" w:eastAsia="Source Sans Pro" w:hAnsi="Franklin Gothic Book" w:cs="Source Sans Pro"/>
          <w:color w:val="000000" w:themeColor="text1"/>
        </w:rPr>
      </w:pPr>
      <w:r w:rsidRPr="2FF44D61">
        <w:rPr>
          <w:rFonts w:ascii="Franklin Gothic Book" w:eastAsia="Source Sans Pro" w:hAnsi="Franklin Gothic Book" w:cs="Source Sans Pro"/>
          <w:color w:val="000000" w:themeColor="text1"/>
        </w:rPr>
        <w:t>All prospective Student-run Firms should have an operating website with firm contact and clients.</w:t>
      </w:r>
    </w:p>
    <w:p w14:paraId="739AE363" w14:textId="77777777" w:rsidR="00BE5599" w:rsidRPr="00F40475" w:rsidRDefault="00B16A86">
      <w:pPr>
        <w:rPr>
          <w:rFonts w:ascii="Franklin Gothic Book" w:eastAsia="Source Sans Pro" w:hAnsi="Franklin Gothic Book" w:cs="Source Sans Pro"/>
          <w:b/>
          <w:color w:val="000000"/>
        </w:rPr>
      </w:pPr>
      <w:r w:rsidRPr="00F40475">
        <w:rPr>
          <w:rFonts w:ascii="Franklin Gothic Book" w:hAnsi="Franklin Gothic Book"/>
        </w:rPr>
        <w:br w:type="page"/>
      </w:r>
    </w:p>
    <w:p w14:paraId="18123F62" w14:textId="77777777" w:rsidR="00BE5599" w:rsidRPr="00F40475" w:rsidRDefault="00B16A86">
      <w:pPr>
        <w:rPr>
          <w:rFonts w:ascii="Franklin Gothic Book" w:hAnsi="Franklin Gothic Book"/>
        </w:rPr>
      </w:pPr>
      <w:r w:rsidRPr="00F40475">
        <w:rPr>
          <w:rFonts w:ascii="Franklin Gothic Book" w:eastAsia="Source Sans Pro" w:hAnsi="Franklin Gothic Book" w:cs="Source Sans Pro"/>
          <w:b/>
          <w:color w:val="000000"/>
        </w:rPr>
        <w:lastRenderedPageBreak/>
        <w:t>The Firm Director Letter</w:t>
      </w:r>
    </w:p>
    <w:p w14:paraId="0F16542B"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Describe situations or challenges the firm has faced and overcome, and explain how your firm demonstrates the following principles:</w:t>
      </w:r>
    </w:p>
    <w:p w14:paraId="66A7A69F" w14:textId="77777777" w:rsidR="00BE5599" w:rsidRPr="00F40475" w:rsidRDefault="00BE5599">
      <w:pPr>
        <w:spacing w:line="251" w:lineRule="auto"/>
        <w:rPr>
          <w:rFonts w:ascii="Franklin Gothic Book" w:hAnsi="Franklin Gothic Book"/>
          <w:color w:val="000000"/>
        </w:rPr>
      </w:pPr>
    </w:p>
    <w:p w14:paraId="48B01A05"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Connection</w:t>
      </w:r>
    </w:p>
    <w:p w14:paraId="124FC60E" w14:textId="2DE9C8DC" w:rsidR="002E1C48" w:rsidRDefault="002E1C48">
      <w:pPr>
        <w:numPr>
          <w:ilvl w:val="0"/>
          <w:numId w:val="5"/>
        </w:numPr>
        <w:contextualSpacing/>
        <w:rPr>
          <w:rFonts w:ascii="Franklin Gothic Book" w:eastAsia="Source Sans Pro" w:hAnsi="Franklin Gothic Book" w:cs="Source Sans Pro"/>
          <w:color w:val="000000"/>
        </w:rPr>
      </w:pPr>
      <w:r w:rsidRPr="002E1C48">
        <w:rPr>
          <w:rFonts w:ascii="Franklin Gothic Book" w:eastAsia="Source Sans Pro" w:hAnsi="Franklin Gothic Book" w:cs="Source Sans Pro"/>
          <w:color w:val="000000"/>
        </w:rPr>
        <w:t>How is the firm connected to PRSSA? How is the firm connected to PRSA?</w:t>
      </w:r>
    </w:p>
    <w:p w14:paraId="7253BA65" w14:textId="6E3214AB" w:rsidR="00BE5599" w:rsidRPr="00F40475" w:rsidRDefault="00B16A86">
      <w:pPr>
        <w:numPr>
          <w:ilvl w:val="0"/>
          <w:numId w:val="5"/>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What support does the firm receive from professionals and professors?</w:t>
      </w:r>
    </w:p>
    <w:p w14:paraId="1122A7EF" w14:textId="77777777" w:rsidR="00BE5599" w:rsidRPr="00F40475" w:rsidRDefault="00BE5599">
      <w:pPr>
        <w:ind w:left="720"/>
        <w:rPr>
          <w:rFonts w:ascii="Franklin Gothic Book" w:hAnsi="Franklin Gothic Book"/>
        </w:rPr>
        <w:sectPr w:rsidR="00BE5599" w:rsidRPr="00F40475">
          <w:pgSz w:w="12240" w:h="15840"/>
          <w:pgMar w:top="1440" w:right="1440" w:bottom="1440" w:left="1440" w:header="0" w:footer="0" w:gutter="0"/>
          <w:pgNumType w:start="1"/>
          <w:cols w:space="720"/>
        </w:sectPr>
      </w:pPr>
    </w:p>
    <w:p w14:paraId="19014EF0" w14:textId="77777777" w:rsidR="002E1C48" w:rsidRDefault="002E1C48">
      <w:pPr>
        <w:rPr>
          <w:rFonts w:ascii="Franklin Gothic Book" w:eastAsia="Source Sans Pro" w:hAnsi="Franklin Gothic Book" w:cs="Source Sans Pro"/>
          <w:color w:val="000000"/>
        </w:rPr>
      </w:pPr>
      <w:bookmarkStart w:id="2" w:name="1fob9te" w:colFirst="0" w:colLast="0"/>
      <w:bookmarkEnd w:id="2"/>
    </w:p>
    <w:p w14:paraId="79913D62" w14:textId="213F6B3A"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Professionalism</w:t>
      </w:r>
    </w:p>
    <w:p w14:paraId="53ECD655" w14:textId="77777777" w:rsidR="00BE5599" w:rsidRPr="00F40475" w:rsidRDefault="00B16A86">
      <w:pPr>
        <w:numPr>
          <w:ilvl w:val="0"/>
          <w:numId w:val="13"/>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What is expected of staff members?</w:t>
      </w:r>
    </w:p>
    <w:p w14:paraId="3FE74CED" w14:textId="77777777" w:rsidR="00BE5599" w:rsidRPr="00F40475" w:rsidRDefault="00B16A86">
      <w:pPr>
        <w:numPr>
          <w:ilvl w:val="0"/>
          <w:numId w:val="13"/>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How does the firm interact with clients?</w:t>
      </w:r>
    </w:p>
    <w:p w14:paraId="277EF5F8" w14:textId="77777777" w:rsidR="00BE5599" w:rsidRPr="00F40475" w:rsidRDefault="00B16A86">
      <w:pPr>
        <w:numPr>
          <w:ilvl w:val="0"/>
          <w:numId w:val="13"/>
        </w:numPr>
        <w:spacing w:line="251" w:lineRule="auto"/>
        <w:ind w:right="24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What are some recent examples of client results you are proud of?</w:t>
      </w:r>
    </w:p>
    <w:p w14:paraId="4CAEE4B7" w14:textId="7CCB606F" w:rsidR="00BE5599" w:rsidRPr="00F40475" w:rsidRDefault="00B16A86">
      <w:pPr>
        <w:numPr>
          <w:ilvl w:val="0"/>
          <w:numId w:val="13"/>
        </w:numPr>
        <w:spacing w:line="251" w:lineRule="auto"/>
        <w:ind w:right="2480"/>
        <w:contextualSpacing/>
        <w:rPr>
          <w:rFonts w:ascii="Franklin Gothic Book" w:eastAsia="Source Sans Pro" w:hAnsi="Franklin Gothic Book" w:cs="Source Sans Pro"/>
        </w:rPr>
      </w:pPr>
      <w:r w:rsidRPr="00F40475">
        <w:rPr>
          <w:rFonts w:ascii="Franklin Gothic Book" w:eastAsia="Source Sans Pro" w:hAnsi="Franklin Gothic Book" w:cs="Source Sans Pro"/>
          <w:color w:val="000000"/>
        </w:rPr>
        <w:t>What</w:t>
      </w:r>
      <w:r w:rsidRPr="00F40475">
        <w:rPr>
          <w:rFonts w:ascii="Franklin Gothic Book" w:eastAsia="Source Sans Pro" w:hAnsi="Franklin Gothic Book" w:cs="Source Sans Pro"/>
        </w:rPr>
        <w:t xml:space="preserve"> </w:t>
      </w:r>
      <w:r w:rsidRPr="00F40475">
        <w:rPr>
          <w:rFonts w:ascii="Franklin Gothic Book" w:eastAsia="Source Sans Pro" w:hAnsi="Franklin Gothic Book" w:cs="Source Sans Pro"/>
          <w:color w:val="000000"/>
        </w:rPr>
        <w:t>emphasis does the firm place on ethics?</w:t>
      </w:r>
    </w:p>
    <w:p w14:paraId="6C890E1B" w14:textId="77777777" w:rsidR="00BE5599" w:rsidRPr="00F40475" w:rsidRDefault="00BE5599">
      <w:pPr>
        <w:spacing w:line="256" w:lineRule="auto"/>
        <w:rPr>
          <w:rFonts w:ascii="Franklin Gothic Book" w:hAnsi="Franklin Gothic Book"/>
          <w:color w:val="000000"/>
        </w:rPr>
      </w:pPr>
    </w:p>
    <w:p w14:paraId="60EF028A"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Structure</w:t>
      </w:r>
    </w:p>
    <w:p w14:paraId="4C415527" w14:textId="77777777" w:rsidR="00BE5599" w:rsidRPr="00F40475" w:rsidRDefault="00B16A86">
      <w:pPr>
        <w:numPr>
          <w:ilvl w:val="0"/>
          <w:numId w:val="3"/>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What is the structure of the firm?</w:t>
      </w:r>
    </w:p>
    <w:p w14:paraId="105D5BC2" w14:textId="0F46E32D" w:rsidR="002E1C48" w:rsidRDefault="002E1C48" w:rsidP="002E1C48">
      <w:pPr>
        <w:numPr>
          <w:ilvl w:val="0"/>
          <w:numId w:val="3"/>
        </w:numPr>
        <w:spacing w:line="251" w:lineRule="auto"/>
        <w:ind w:right="2250"/>
        <w:contextualSpacing/>
        <w:rPr>
          <w:rFonts w:ascii="Franklin Gothic Book" w:eastAsia="Source Sans Pro" w:hAnsi="Franklin Gothic Book" w:cs="Source Sans Pro"/>
          <w:color w:val="000000"/>
        </w:rPr>
      </w:pPr>
      <w:r w:rsidRPr="002E1C48">
        <w:rPr>
          <w:rFonts w:ascii="Franklin Gothic Book" w:eastAsia="Source Sans Pro" w:hAnsi="Franklin Gothic Book" w:cs="Source Sans Pro"/>
          <w:color w:val="000000"/>
        </w:rPr>
        <w:t>How many staff members do you have at each</w:t>
      </w:r>
      <w:r>
        <w:rPr>
          <w:rFonts w:ascii="Franklin Gothic Book" w:eastAsia="Source Sans Pro" w:hAnsi="Franklin Gothic Book" w:cs="Source Sans Pro"/>
          <w:color w:val="000000"/>
        </w:rPr>
        <w:t xml:space="preserve"> </w:t>
      </w:r>
      <w:r w:rsidRPr="002E1C48">
        <w:rPr>
          <w:rFonts w:ascii="Franklin Gothic Book" w:eastAsia="Source Sans Pro" w:hAnsi="Franklin Gothic Book" w:cs="Source Sans Pro"/>
          <w:color w:val="000000"/>
        </w:rPr>
        <w:t>level?</w:t>
      </w:r>
    </w:p>
    <w:p w14:paraId="3EF71263" w14:textId="01AC8C29" w:rsidR="00BE5599" w:rsidRPr="00F40475" w:rsidRDefault="00B16A86">
      <w:pPr>
        <w:numPr>
          <w:ilvl w:val="0"/>
          <w:numId w:val="3"/>
        </w:numPr>
        <w:spacing w:line="251" w:lineRule="auto"/>
        <w:ind w:right="37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Describe the billing process</w:t>
      </w:r>
    </w:p>
    <w:p w14:paraId="27894160" w14:textId="77777777" w:rsidR="00BE5599" w:rsidRPr="00F40475" w:rsidRDefault="00BE5599">
      <w:pPr>
        <w:spacing w:line="263" w:lineRule="auto"/>
        <w:rPr>
          <w:rFonts w:ascii="Franklin Gothic Book" w:hAnsi="Franklin Gothic Book"/>
          <w:color w:val="000000"/>
        </w:rPr>
      </w:pPr>
    </w:p>
    <w:p w14:paraId="579DC3E9" w14:textId="2A08423F" w:rsidR="00BE5599" w:rsidRPr="00F40475" w:rsidRDefault="00B16A86">
      <w:pPr>
        <w:ind w:right="260"/>
        <w:rPr>
          <w:rFonts w:ascii="Franklin Gothic Book" w:hAnsi="Franklin Gothic Book"/>
          <w:color w:val="000000"/>
        </w:rPr>
      </w:pPr>
      <w:r w:rsidRPr="00F40475">
        <w:rPr>
          <w:rFonts w:ascii="Franklin Gothic Book" w:eastAsia="Source Sans Pro" w:hAnsi="Franklin Gothic Book" w:cs="Source Sans Pro"/>
        </w:rPr>
        <w:t xml:space="preserve">Applications will only be accepted by </w:t>
      </w:r>
      <w:r w:rsidR="00BF5943" w:rsidRPr="00F40475">
        <w:rPr>
          <w:rFonts w:ascii="Franklin Gothic Book" w:eastAsia="Source Sans Pro" w:hAnsi="Franklin Gothic Book" w:cs="Source Sans Pro"/>
        </w:rPr>
        <w:t>2 p.m.</w:t>
      </w:r>
      <w:r w:rsidRPr="00F40475">
        <w:rPr>
          <w:rFonts w:ascii="Franklin Gothic Book" w:eastAsia="Source Sans Pro" w:hAnsi="Franklin Gothic Book" w:cs="Source Sans Pro"/>
        </w:rPr>
        <w:t xml:space="preserve"> ET on </w:t>
      </w:r>
      <w:r w:rsidRPr="00F40475">
        <w:rPr>
          <w:rFonts w:ascii="Franklin Gothic Book" w:eastAsia="Source Sans Pro" w:hAnsi="Franklin Gothic Book" w:cs="Source Sans Pro"/>
          <w:b/>
        </w:rPr>
        <w:t>March 1</w:t>
      </w:r>
      <w:r w:rsidRPr="00F40475">
        <w:rPr>
          <w:rFonts w:ascii="Franklin Gothic Book" w:eastAsia="Source Sans Pro" w:hAnsi="Franklin Gothic Book" w:cs="Source Sans Pro"/>
        </w:rPr>
        <w:t xml:space="preserve">. </w:t>
      </w:r>
      <w:r w:rsidRPr="00F40475">
        <w:rPr>
          <w:rFonts w:ascii="Franklin Gothic Book" w:eastAsia="Source Sans Pro" w:hAnsi="Franklin Gothic Book" w:cs="Source Sans Pro"/>
          <w:color w:val="000000"/>
        </w:rPr>
        <w:t>National Affiliation certification lasts three years, after which the firm must re-apply. Previous National Affiliation does not guarantee future National Affiliation, though it will be taken into consideration. PRSSA Headquarters, the PRSSA National President, Immediate Past President and vice president of professional</w:t>
      </w:r>
      <w:r w:rsidR="00174A7E" w:rsidRPr="00174A7E">
        <w:rPr>
          <w:rFonts w:ascii="Franklin Gothic Book" w:eastAsia="Source Sans Pro" w:hAnsi="Franklin Gothic Book" w:cs="Source Sans Pro"/>
          <w:color w:val="000000"/>
        </w:rPr>
        <w:t xml:space="preserve"> standards</w:t>
      </w:r>
      <w:r w:rsidRPr="00F40475">
        <w:rPr>
          <w:rFonts w:ascii="Franklin Gothic Book" w:eastAsia="Source Sans Pro" w:hAnsi="Franklin Gothic Book" w:cs="Source Sans Pro"/>
          <w:color w:val="000000"/>
        </w:rPr>
        <w:t xml:space="preserve"> will review the application and issue a decision within one month of receipt.</w:t>
      </w:r>
    </w:p>
    <w:p w14:paraId="5A7198C9" w14:textId="77777777" w:rsidR="00BE5599" w:rsidRPr="00F40475" w:rsidRDefault="00BE5599">
      <w:pPr>
        <w:spacing w:line="261" w:lineRule="auto"/>
        <w:rPr>
          <w:rFonts w:ascii="Franklin Gothic Book" w:hAnsi="Franklin Gothic Book"/>
          <w:color w:val="000000"/>
        </w:rPr>
      </w:pPr>
    </w:p>
    <w:p w14:paraId="0894FCE1" w14:textId="4614E0FE"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 xml:space="preserve">If you have questions, contact </w:t>
      </w:r>
      <w:hyperlink r:id="rId10" w:history="1">
        <w:r w:rsidRPr="00F40475">
          <w:rPr>
            <w:rStyle w:val="Hyperlink"/>
            <w:rFonts w:ascii="Franklin Gothic Book" w:eastAsia="Source Sans Pro" w:hAnsi="Franklin Gothic Book" w:cs="Source Sans Pro"/>
          </w:rPr>
          <w:t>PRSSA Headquarters</w:t>
        </w:r>
      </w:hyperlink>
      <w:r w:rsidRPr="00F40475">
        <w:rPr>
          <w:rFonts w:ascii="Franklin Gothic Book" w:eastAsia="Source Sans Pro" w:hAnsi="Franklin Gothic Book" w:cs="Source Sans Pro"/>
          <w:color w:val="000000"/>
        </w:rPr>
        <w:t xml:space="preserve"> or the </w:t>
      </w:r>
      <w:hyperlink r:id="rId11" w:history="1">
        <w:r w:rsidR="00174A7E">
          <w:rPr>
            <w:rStyle w:val="Hyperlink"/>
            <w:rFonts w:ascii="Franklin Gothic Book" w:eastAsia="Source Sans Pro" w:hAnsi="Franklin Gothic Book" w:cs="Source Sans Pro"/>
          </w:rPr>
          <w:t>PRSSA vice president of professional standard</w:t>
        </w:r>
      </w:hyperlink>
      <w:r w:rsidRPr="00F40475">
        <w:rPr>
          <w:rFonts w:ascii="Franklin Gothic Book" w:eastAsia="Source Sans Pro" w:hAnsi="Franklin Gothic Book" w:cs="Source Sans Pro"/>
          <w:color w:val="000000"/>
        </w:rPr>
        <w:t xml:space="preserve">. To submit your application, please </w:t>
      </w:r>
      <w:r w:rsidR="00D73FCF">
        <w:rPr>
          <w:rFonts w:ascii="Franklin Gothic Book" w:eastAsia="Source Sans Pro" w:hAnsi="Franklin Gothic Book" w:cs="Source Sans Pro"/>
          <w:color w:val="000000"/>
        </w:rPr>
        <w:t>upload</w:t>
      </w:r>
      <w:r w:rsidRPr="00F40475">
        <w:rPr>
          <w:rFonts w:ascii="Franklin Gothic Book" w:eastAsia="Source Sans Pro" w:hAnsi="Franklin Gothic Book" w:cs="Source Sans Pro"/>
          <w:color w:val="000000"/>
        </w:rPr>
        <w:t xml:space="preserve"> your application to </w:t>
      </w:r>
      <w:r w:rsidR="00D73FCF">
        <w:rPr>
          <w:rFonts w:ascii="Franklin Gothic Book" w:eastAsia="Source Sans Pro" w:hAnsi="Franklin Gothic Book" w:cs="Source Sans Pro"/>
          <w:color w:val="000000"/>
        </w:rPr>
        <w:t xml:space="preserve">the </w:t>
      </w:r>
      <w:hyperlink r:id="rId12" w:history="1">
        <w:r w:rsidR="00D73FCF" w:rsidRPr="00D73FCF">
          <w:rPr>
            <w:rStyle w:val="Hyperlink"/>
            <w:rFonts w:ascii="Franklin Gothic Book" w:eastAsia="Source Sans Pro" w:hAnsi="Franklin Gothic Book" w:cs="Source Sans Pro"/>
          </w:rPr>
          <w:t>National Affiliation Application Google Drive Folder</w:t>
        </w:r>
      </w:hyperlink>
      <w:r w:rsidR="00192E8B" w:rsidRPr="00F40475">
        <w:rPr>
          <w:rFonts w:ascii="Franklin Gothic Book" w:hAnsi="Franklin Gothic Book"/>
          <w:color w:val="000000"/>
        </w:rPr>
        <w:t>.</w:t>
      </w:r>
    </w:p>
    <w:p w14:paraId="56B60380" w14:textId="77777777" w:rsidR="00BE5599" w:rsidRPr="00F40475" w:rsidRDefault="00BE5599">
      <w:pPr>
        <w:rPr>
          <w:rFonts w:ascii="Franklin Gothic Book" w:eastAsia="Source Sans Pro" w:hAnsi="Franklin Gothic Book" w:cs="Source Sans Pro"/>
          <w:b/>
        </w:rPr>
      </w:pPr>
    </w:p>
    <w:p w14:paraId="1FB13572"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Definitions</w:t>
      </w:r>
    </w:p>
    <w:p w14:paraId="6C5C1820" w14:textId="77777777" w:rsidR="00BE5599" w:rsidRPr="00F40475" w:rsidRDefault="00B16A86">
      <w:pPr>
        <w:ind w:right="440"/>
        <w:rPr>
          <w:rFonts w:ascii="Franklin Gothic Book" w:hAnsi="Franklin Gothic Book"/>
          <w:color w:val="000000"/>
        </w:rPr>
      </w:pPr>
      <w:r w:rsidRPr="00F40475">
        <w:rPr>
          <w:rFonts w:ascii="Franklin Gothic Book" w:eastAsia="Source Sans Pro" w:hAnsi="Franklin Gothic Book" w:cs="Source Sans Pro"/>
          <w:color w:val="000000"/>
        </w:rPr>
        <w:t>The following is a set of terms that will be used throughout the document. Review them briefly to understand the standards listed below.</w:t>
      </w:r>
    </w:p>
    <w:p w14:paraId="241668EE" w14:textId="19658CED" w:rsidR="00BE5599" w:rsidRPr="00F40475" w:rsidRDefault="00B16A86">
      <w:pPr>
        <w:numPr>
          <w:ilvl w:val="0"/>
          <w:numId w:val="8"/>
        </w:numPr>
        <w:ind w:right="1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Nationally Affiliated — Firms that have reached a new level of professionalism and status among PRSSA </w:t>
      </w:r>
      <w:r w:rsidR="00BF5943" w:rsidRPr="00F40475">
        <w:rPr>
          <w:rFonts w:ascii="Franklin Gothic Book" w:eastAsia="Source Sans Pro" w:hAnsi="Franklin Gothic Book" w:cs="Source Sans Pro"/>
          <w:color w:val="000000"/>
        </w:rPr>
        <w:t>S</w:t>
      </w:r>
      <w:r w:rsidRPr="00F40475">
        <w:rPr>
          <w:rFonts w:ascii="Franklin Gothic Book" w:eastAsia="Source Sans Pro" w:hAnsi="Franklin Gothic Book" w:cs="Source Sans Pro"/>
          <w:color w:val="000000"/>
        </w:rPr>
        <w:t xml:space="preserve">tudent-run </w:t>
      </w:r>
      <w:r w:rsidR="00BF5943" w:rsidRPr="00F40475">
        <w:rPr>
          <w:rFonts w:ascii="Franklin Gothic Book" w:eastAsia="Source Sans Pro" w:hAnsi="Franklin Gothic Book" w:cs="Source Sans Pro"/>
          <w:color w:val="000000"/>
        </w:rPr>
        <w:t>F</w:t>
      </w:r>
      <w:r w:rsidRPr="00F40475">
        <w:rPr>
          <w:rFonts w:ascii="Franklin Gothic Book" w:eastAsia="Source Sans Pro" w:hAnsi="Franklin Gothic Book" w:cs="Source Sans Pro"/>
          <w:color w:val="000000"/>
        </w:rPr>
        <w:t>irms by meeting specific, official standards.</w:t>
      </w:r>
    </w:p>
    <w:p w14:paraId="0AC43C1E" w14:textId="77777777" w:rsidR="00BE5599" w:rsidRPr="00F40475" w:rsidRDefault="00B16A86">
      <w:pPr>
        <w:numPr>
          <w:ilvl w:val="0"/>
          <w:numId w:val="8"/>
        </w:numPr>
        <w:ind w:right="14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Core values — The three basic principles of PRSSA Student-run Firms: connection, professionalism and structure.</w:t>
      </w:r>
    </w:p>
    <w:p w14:paraId="25431395" w14:textId="77777777" w:rsidR="00BE5599" w:rsidRPr="00F40475" w:rsidRDefault="00B16A86">
      <w:pPr>
        <w:numPr>
          <w:ilvl w:val="0"/>
          <w:numId w:val="8"/>
        </w:numPr>
        <w:spacing w:line="253" w:lineRule="auto"/>
        <w:ind w:right="5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Standards — A practical and measurable requirement a firm must meet to become a PRSSA Nationally Affiliated Student-run Firm. Each of the core values is broken into standards.</w:t>
      </w:r>
    </w:p>
    <w:p w14:paraId="1952F5F3" w14:textId="77777777" w:rsidR="00BE5599" w:rsidRPr="00F40475" w:rsidRDefault="00B16A86">
      <w:pPr>
        <w:numPr>
          <w:ilvl w:val="0"/>
          <w:numId w:val="8"/>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Firm executive board — The firm director, two assistants and adviser.</w:t>
      </w:r>
    </w:p>
    <w:p w14:paraId="1EB2354F" w14:textId="77777777" w:rsidR="00BE5599" w:rsidRPr="00F40475" w:rsidRDefault="00B16A86">
      <w:pPr>
        <w:numPr>
          <w:ilvl w:val="0"/>
          <w:numId w:val="8"/>
        </w:numPr>
        <w:ind w:right="2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Firm adviser — A professional or faculty member who guides the practice and administration of the firm. He or she may be the current PRSSA Chapter Faculty Adviser of Professional Adviser; however, we highly recommended that the adviser be a separate public relations professional who will focus solely on the success of the firm.</w:t>
      </w:r>
    </w:p>
    <w:p w14:paraId="35B3DCDC" w14:textId="77777777" w:rsidR="00BE5599" w:rsidRPr="00F40475" w:rsidRDefault="00B16A86">
      <w:pPr>
        <w:numPr>
          <w:ilvl w:val="0"/>
          <w:numId w:val="8"/>
        </w:numPr>
        <w:ind w:right="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Active member of PRSA — To be an active member of PRSA, an individual must have current paid dues and periodically participate in PRSA activities. The number of times the firm adviser participates to be called “active” is a personal decision of the firm adviser.</w:t>
      </w:r>
    </w:p>
    <w:p w14:paraId="502CB07F" w14:textId="77777777" w:rsidR="00BE5599" w:rsidRPr="00F40475" w:rsidRDefault="00BE5599">
      <w:pPr>
        <w:spacing w:line="270" w:lineRule="auto"/>
        <w:rPr>
          <w:rFonts w:ascii="Franklin Gothic Book" w:hAnsi="Franklin Gothic Book"/>
          <w:color w:val="000000"/>
        </w:rPr>
      </w:pPr>
    </w:p>
    <w:p w14:paraId="5D7BEA67"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Recommended Firm Standards</w:t>
      </w:r>
    </w:p>
    <w:p w14:paraId="75DC4B54" w14:textId="77777777" w:rsidR="00BE5599" w:rsidRPr="00F40475" w:rsidRDefault="00B16A86">
      <w:pPr>
        <w:ind w:right="60"/>
        <w:rPr>
          <w:rFonts w:ascii="Franklin Gothic Book" w:hAnsi="Franklin Gothic Book"/>
        </w:rPr>
      </w:pPr>
      <w:r w:rsidRPr="00F40475">
        <w:rPr>
          <w:rFonts w:ascii="Franklin Gothic Book" w:eastAsia="Source Sans Pro" w:hAnsi="Franklin Gothic Book" w:cs="Source Sans Pro"/>
          <w:color w:val="000000"/>
        </w:rPr>
        <w:lastRenderedPageBreak/>
        <w:t>Although firms vary in size and scope, the standards below were designed to help each firm move toward greater professionalism and competency. These standards are minimum requirements; firms are encouraged to exceed them as they are able.</w:t>
      </w:r>
    </w:p>
    <w:p w14:paraId="1F42D485" w14:textId="77777777" w:rsidR="00BE5599" w:rsidRPr="00F40475" w:rsidRDefault="00BE5599">
      <w:pPr>
        <w:ind w:right="60"/>
        <w:rPr>
          <w:rFonts w:ascii="Franklin Gothic Book" w:hAnsi="Franklin Gothic Book"/>
        </w:rPr>
        <w:sectPr w:rsidR="00BE5599" w:rsidRPr="00F40475">
          <w:type w:val="continuous"/>
          <w:pgSz w:w="12240" w:h="15840"/>
          <w:pgMar w:top="1440" w:right="1440" w:bottom="1440" w:left="1440" w:header="0" w:footer="0" w:gutter="0"/>
          <w:cols w:space="720"/>
        </w:sectPr>
      </w:pPr>
    </w:p>
    <w:p w14:paraId="61DFC7A8" w14:textId="77777777" w:rsidR="00BE5599" w:rsidRPr="00F40475" w:rsidRDefault="00B16A86">
      <w:pPr>
        <w:ind w:right="40"/>
        <w:rPr>
          <w:rFonts w:ascii="Franklin Gothic Book" w:hAnsi="Franklin Gothic Book"/>
          <w:color w:val="000000"/>
        </w:rPr>
      </w:pPr>
      <w:bookmarkStart w:id="3" w:name="3znysh7" w:colFirst="0" w:colLast="0"/>
      <w:bookmarkEnd w:id="3"/>
      <w:r w:rsidRPr="00F40475">
        <w:rPr>
          <w:rFonts w:ascii="Franklin Gothic Book" w:eastAsia="Source Sans Pro" w:hAnsi="Franklin Gothic Book" w:cs="Source Sans Pro"/>
          <w:color w:val="000000"/>
        </w:rPr>
        <w:t>Below are listed the standards that make up each core value of National Affiliation, as well as examples of how a firm can meet these standards. To become Nationally Affiliated, a firm must show that it meets each standard, but it does not need to meet the specific examples listed here. For instance, a firm must show that it is PRSSA Centered to become Nationally Affiliated, but it does not specifically have to send one member to Conference each year.</w:t>
      </w:r>
    </w:p>
    <w:p w14:paraId="60FB73F6" w14:textId="77777777" w:rsidR="00BE5599" w:rsidRPr="00F40475" w:rsidRDefault="00BE5599">
      <w:pPr>
        <w:spacing w:line="254" w:lineRule="auto"/>
        <w:rPr>
          <w:rFonts w:ascii="Franklin Gothic Book" w:hAnsi="Franklin Gothic Book"/>
          <w:color w:val="000000"/>
        </w:rPr>
      </w:pPr>
    </w:p>
    <w:p w14:paraId="28AAA0D6" w14:textId="65FF479F" w:rsidR="002E1C48" w:rsidRPr="002E1C48"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Connection</w:t>
      </w:r>
    </w:p>
    <w:p w14:paraId="7620AC36" w14:textId="08225885"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PRSSA Centered</w:t>
      </w:r>
    </w:p>
    <w:p w14:paraId="5E7B9936" w14:textId="77777777" w:rsidR="00BE5599" w:rsidRPr="00F40475" w:rsidRDefault="00B16A86" w:rsidP="002E1C48">
      <w:p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Examples of how a firm demonstrates this standard:</w:t>
      </w:r>
    </w:p>
    <w:p w14:paraId="46B1A7B9" w14:textId="77777777" w:rsidR="00BE5599" w:rsidRPr="00F40475" w:rsidRDefault="00B16A86">
      <w:pPr>
        <w:numPr>
          <w:ilvl w:val="0"/>
          <w:numId w:val="2"/>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All members of the firm’s leadership are PRSSA members.</w:t>
      </w:r>
    </w:p>
    <w:p w14:paraId="287C4EC2" w14:textId="77777777" w:rsidR="00BE5599" w:rsidRPr="00F40475" w:rsidRDefault="00B16A86">
      <w:pPr>
        <w:numPr>
          <w:ilvl w:val="0"/>
          <w:numId w:val="2"/>
        </w:numPr>
        <w:ind w:right="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It is highly recommended that the staff members should be involved with the PRSSA Chapter; however, it is not required.</w:t>
      </w:r>
    </w:p>
    <w:p w14:paraId="43E62731" w14:textId="67DC1B10" w:rsidR="00BE5599" w:rsidRPr="00F40475" w:rsidRDefault="00B16A86">
      <w:pPr>
        <w:numPr>
          <w:ilvl w:val="0"/>
          <w:numId w:val="2"/>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sends at least one individual to the Conference each year.</w:t>
      </w:r>
    </w:p>
    <w:p w14:paraId="6F7A5DE9" w14:textId="77777777" w:rsidR="00BE5599" w:rsidRPr="00F40475" w:rsidRDefault="00B16A86">
      <w:pPr>
        <w:numPr>
          <w:ilvl w:val="0"/>
          <w:numId w:val="2"/>
        </w:numPr>
        <w:ind w:right="40"/>
        <w:contextualSpacing/>
        <w:rPr>
          <w:rFonts w:ascii="Franklin Gothic Book" w:hAnsi="Franklin Gothic Book"/>
        </w:rPr>
      </w:pPr>
      <w:r w:rsidRPr="00F40475">
        <w:rPr>
          <w:rFonts w:ascii="Franklin Gothic Book" w:eastAsia="Source Sans Pro" w:hAnsi="Franklin Gothic Book" w:cs="Source Sans Pro"/>
          <w:color w:val="000000"/>
        </w:rPr>
        <w:t>Every three years, the firm must re-apply to be a PRSSA Nationally Affiliated Student-run Firm by</w:t>
      </w:r>
      <w:r w:rsidRPr="00F40475">
        <w:rPr>
          <w:rFonts w:ascii="Franklin Gothic Book" w:eastAsia="Source Sans Pro" w:hAnsi="Franklin Gothic Book" w:cs="Source Sans Pro"/>
        </w:rPr>
        <w:t xml:space="preserve"> </w:t>
      </w:r>
      <w:r w:rsidRPr="00F40475">
        <w:rPr>
          <w:rFonts w:ascii="Franklin Gothic Book" w:eastAsia="Source Sans Pro" w:hAnsi="Franklin Gothic Book" w:cs="Source Sans Pro"/>
          <w:color w:val="000000"/>
        </w:rPr>
        <w:t>completing the “PRSSA Student-run Firm Progress Report” and sending it to PRSSA</w:t>
      </w:r>
      <w:r w:rsidRPr="00F40475">
        <w:rPr>
          <w:rFonts w:ascii="Franklin Gothic Book" w:hAnsi="Franklin Gothic Book"/>
        </w:rPr>
        <w:t xml:space="preserve"> </w:t>
      </w:r>
      <w:r w:rsidRPr="00F40475">
        <w:rPr>
          <w:rFonts w:ascii="Franklin Gothic Book" w:eastAsia="Source Sans Pro" w:hAnsi="Franklin Gothic Book" w:cs="Source Sans Pro"/>
          <w:color w:val="000000"/>
        </w:rPr>
        <w:t>Headquarters.</w:t>
      </w:r>
    </w:p>
    <w:p w14:paraId="4471AF0D" w14:textId="77777777" w:rsidR="00BE5599" w:rsidRPr="00F40475" w:rsidRDefault="00BE5599">
      <w:pPr>
        <w:spacing w:line="246" w:lineRule="auto"/>
        <w:rPr>
          <w:rFonts w:ascii="Franklin Gothic Book" w:hAnsi="Franklin Gothic Book"/>
          <w:color w:val="000000"/>
        </w:rPr>
      </w:pPr>
    </w:p>
    <w:p w14:paraId="585565DB"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PRSA Connected</w:t>
      </w:r>
    </w:p>
    <w:p w14:paraId="5F315E1F"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03F4A3C2" w14:textId="77777777" w:rsidR="00BE5599" w:rsidRPr="00F40475" w:rsidRDefault="00B16A86">
      <w:pPr>
        <w:numPr>
          <w:ilvl w:val="0"/>
          <w:numId w:val="12"/>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adviser is an active PRSA member.</w:t>
      </w:r>
    </w:p>
    <w:p w14:paraId="5B3AEA72" w14:textId="77777777" w:rsidR="00BE5599" w:rsidRPr="00F40475" w:rsidRDefault="00B16A86">
      <w:pPr>
        <w:numPr>
          <w:ilvl w:val="0"/>
          <w:numId w:val="12"/>
        </w:numPr>
        <w:ind w:right="520"/>
        <w:contextualSpacing/>
        <w:rPr>
          <w:rFonts w:ascii="Franklin Gothic Book" w:eastAsia="Source Sans Pro" w:hAnsi="Franklin Gothic Book" w:cs="Source Sans Pro"/>
        </w:rPr>
      </w:pPr>
      <w:r w:rsidRPr="00F40475">
        <w:rPr>
          <w:rFonts w:ascii="Franklin Gothic Book" w:eastAsia="Source Sans Pro" w:hAnsi="Franklin Gothic Book" w:cs="Source Sans Pro"/>
          <w:color w:val="000000"/>
        </w:rPr>
        <w:t xml:space="preserve">The firm adviser meets with each individual firm member at least once a year to provide </w:t>
      </w:r>
      <w:proofErr w:type="gramStart"/>
      <w:r w:rsidRPr="00F40475">
        <w:rPr>
          <w:rFonts w:ascii="Franklin Gothic Book" w:eastAsia="Source Sans Pro" w:hAnsi="Franklin Gothic Book" w:cs="Source Sans Pro"/>
          <w:color w:val="000000"/>
        </w:rPr>
        <w:t>di</w:t>
      </w:r>
      <w:r w:rsidRPr="00F40475">
        <w:rPr>
          <w:rFonts w:ascii="Franklin Gothic Book" w:eastAsia="Source Sans Pro" w:hAnsi="Franklin Gothic Book" w:cs="Source Sans Pro"/>
        </w:rPr>
        <w:t>r</w:t>
      </w:r>
      <w:r w:rsidRPr="00F40475">
        <w:rPr>
          <w:rFonts w:ascii="Franklin Gothic Book" w:eastAsia="Source Sans Pro" w:hAnsi="Franklin Gothic Book" w:cs="Source Sans Pro"/>
          <w:color w:val="000000"/>
        </w:rPr>
        <w:t>ection</w:t>
      </w:r>
      <w:proofErr w:type="gramEnd"/>
      <w:r w:rsidRPr="00F40475">
        <w:rPr>
          <w:rFonts w:ascii="Franklin Gothic Book" w:eastAsia="Source Sans Pro" w:hAnsi="Franklin Gothic Book" w:cs="Source Sans Pro"/>
          <w:color w:val="000000"/>
        </w:rPr>
        <w:t xml:space="preserve"> and counsel regarding the student’s professional goals.</w:t>
      </w:r>
    </w:p>
    <w:p w14:paraId="7E40EE41" w14:textId="77777777" w:rsidR="00BE5599" w:rsidRPr="00F40475" w:rsidRDefault="00B16A86">
      <w:pPr>
        <w:numPr>
          <w:ilvl w:val="0"/>
          <w:numId w:val="12"/>
        </w:numPr>
        <w:spacing w:line="252" w:lineRule="auto"/>
        <w:ind w:right="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The firm’s executive board meets with </w:t>
      </w:r>
      <w:proofErr w:type="gramStart"/>
      <w:r w:rsidRPr="00F40475">
        <w:rPr>
          <w:rFonts w:ascii="Franklin Gothic Book" w:eastAsia="Source Sans Pro" w:hAnsi="Franklin Gothic Book" w:cs="Source Sans Pro"/>
          <w:color w:val="000000"/>
        </w:rPr>
        <w:t>it’s</w:t>
      </w:r>
      <w:proofErr w:type="gramEnd"/>
      <w:r w:rsidRPr="00F40475">
        <w:rPr>
          <w:rFonts w:ascii="Franklin Gothic Book" w:eastAsia="Source Sans Pro" w:hAnsi="Franklin Gothic Book" w:cs="Source Sans Pro"/>
          <w:color w:val="000000"/>
        </w:rPr>
        <w:t xml:space="preserve"> </w:t>
      </w:r>
      <w:proofErr w:type="gramStart"/>
      <w:r w:rsidRPr="00F40475">
        <w:rPr>
          <w:rFonts w:ascii="Franklin Gothic Book" w:eastAsia="Source Sans Pro" w:hAnsi="Franklin Gothic Book" w:cs="Source Sans Pro"/>
          <w:color w:val="000000"/>
        </w:rPr>
        <w:t>a PRSA</w:t>
      </w:r>
      <w:proofErr w:type="gramEnd"/>
      <w:r w:rsidRPr="00F40475">
        <w:rPr>
          <w:rFonts w:ascii="Franklin Gothic Book" w:eastAsia="Source Sans Pro" w:hAnsi="Franklin Gothic Book" w:cs="Source Sans Pro"/>
          <w:color w:val="000000"/>
        </w:rPr>
        <w:t xml:space="preserve"> Chapter executive board annually to report on the firm’s work. This meeting, in-person or through conferencing, should be attended by a PRSA Chapter executive board member and at least two other PRSA members, as well as a member of the firm’s executive board and at least two other account executives. The most important part of the meeting occurs as PRSA provides feedback to the firm.</w:t>
      </w:r>
    </w:p>
    <w:p w14:paraId="1C012176" w14:textId="77777777" w:rsidR="00BE5599" w:rsidRPr="00F40475" w:rsidRDefault="00BE5599">
      <w:pPr>
        <w:spacing w:line="265" w:lineRule="auto"/>
        <w:rPr>
          <w:rFonts w:ascii="Franklin Gothic Book" w:hAnsi="Franklin Gothic Book"/>
          <w:color w:val="000000"/>
        </w:rPr>
      </w:pPr>
    </w:p>
    <w:p w14:paraId="726D6A6E" w14:textId="77777777" w:rsidR="00BE5599" w:rsidRPr="00F40475" w:rsidRDefault="00B16A86">
      <w:pPr>
        <w:ind w:right="4520"/>
        <w:rPr>
          <w:rFonts w:ascii="Franklin Gothic Book" w:eastAsia="Source Sans Pro" w:hAnsi="Franklin Gothic Book" w:cs="Source Sans Pro"/>
          <w:i/>
          <w:color w:val="000000"/>
        </w:rPr>
      </w:pPr>
      <w:r w:rsidRPr="00F40475">
        <w:rPr>
          <w:rFonts w:ascii="Franklin Gothic Book" w:eastAsia="Source Sans Pro" w:hAnsi="Franklin Gothic Book" w:cs="Source Sans Pro"/>
          <w:i/>
          <w:color w:val="000000"/>
        </w:rPr>
        <w:t xml:space="preserve">Standard: Professional and Faculty Support </w:t>
      </w:r>
    </w:p>
    <w:p w14:paraId="6A98F180" w14:textId="77777777" w:rsidR="00BE5599" w:rsidRPr="00F40475" w:rsidRDefault="00B16A86">
      <w:pPr>
        <w:ind w:right="4520"/>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087598F0" w14:textId="77777777" w:rsidR="00BE5599" w:rsidRPr="00F40475" w:rsidRDefault="00B16A86">
      <w:pPr>
        <w:numPr>
          <w:ilvl w:val="0"/>
          <w:numId w:val="1"/>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Public relations practitioners and faculty members actively support the firm by counseling the firm’s management, reviewing the firm’s work or providing clients to work with.</w:t>
      </w:r>
    </w:p>
    <w:p w14:paraId="2278F612" w14:textId="77777777" w:rsidR="00BE5599" w:rsidRPr="00F40475" w:rsidRDefault="00BE5599">
      <w:pPr>
        <w:spacing w:line="270" w:lineRule="auto"/>
        <w:rPr>
          <w:rFonts w:ascii="Franklin Gothic Book" w:hAnsi="Franklin Gothic Book"/>
          <w:color w:val="000000"/>
        </w:rPr>
      </w:pPr>
    </w:p>
    <w:p w14:paraId="1584E3F0"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Professionalism</w:t>
      </w:r>
    </w:p>
    <w:p w14:paraId="26292809"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Accountable</w:t>
      </w:r>
    </w:p>
    <w:p w14:paraId="13F19D71"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3731A60F" w14:textId="77777777" w:rsidR="00BE5599" w:rsidRPr="00F40475" w:rsidRDefault="00B16A86">
      <w:pPr>
        <w:numPr>
          <w:ilvl w:val="0"/>
          <w:numId w:val="6"/>
        </w:numPr>
        <w:ind w:right="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Account executives report consistently to the firm’s executive board through written and oral reports. The nature and design of these reports may vary according to each firm’s needs. However, the key is to report consistently. This ensures that the client is well served and that all associates are participating (see more under “Outcome-driven”).</w:t>
      </w:r>
    </w:p>
    <w:p w14:paraId="06BC5529" w14:textId="77777777" w:rsidR="00BE5599" w:rsidRPr="00F40475" w:rsidRDefault="00B16A86">
      <w:pPr>
        <w:numPr>
          <w:ilvl w:val="0"/>
          <w:numId w:val="6"/>
        </w:numPr>
        <w:ind w:right="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Once a year, the firm adviser should conduct at least one three-minute interview with each member. This interview does not have to be long and extensive, but it should be </w:t>
      </w:r>
      <w:proofErr w:type="gramStart"/>
      <w:r w:rsidRPr="00F40475">
        <w:rPr>
          <w:rFonts w:ascii="Franklin Gothic Book" w:eastAsia="Source Sans Pro" w:hAnsi="Franklin Gothic Book" w:cs="Source Sans Pro"/>
          <w:color w:val="000000"/>
        </w:rPr>
        <w:t>similar to</w:t>
      </w:r>
      <w:proofErr w:type="gramEnd"/>
      <w:r w:rsidRPr="00F40475">
        <w:rPr>
          <w:rFonts w:ascii="Franklin Gothic Book" w:eastAsia="Source Sans Pro" w:hAnsi="Franklin Gothic Book" w:cs="Source Sans Pro"/>
          <w:color w:val="000000"/>
        </w:rPr>
        <w:t xml:space="preserve"> an annual review process conducted in business with employees. While some firms may want their account executives to conduct these interviews, it is important for the firm members to have at least one short interview—even if it is </w:t>
      </w:r>
      <w:proofErr w:type="gramStart"/>
      <w:r w:rsidRPr="00F40475">
        <w:rPr>
          <w:rFonts w:ascii="Franklin Gothic Book" w:eastAsia="Source Sans Pro" w:hAnsi="Franklin Gothic Book" w:cs="Source Sans Pro"/>
          <w:color w:val="000000"/>
        </w:rPr>
        <w:t>three-minutes—</w:t>
      </w:r>
      <w:proofErr w:type="gramEnd"/>
      <w:r w:rsidRPr="00F40475">
        <w:rPr>
          <w:rFonts w:ascii="Franklin Gothic Book" w:eastAsia="Source Sans Pro" w:hAnsi="Franklin Gothic Book" w:cs="Source Sans Pro"/>
          <w:color w:val="000000"/>
        </w:rPr>
        <w:t>with the firm director.</w:t>
      </w:r>
    </w:p>
    <w:p w14:paraId="021BB2DB" w14:textId="77777777" w:rsidR="00BE5599" w:rsidRPr="00F40475" w:rsidRDefault="00B16A86">
      <w:pPr>
        <w:numPr>
          <w:ilvl w:val="0"/>
          <w:numId w:val="6"/>
        </w:numPr>
        <w:ind w:right="3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The firm requests that all clients complete some type of questionnaire and return it to the firm at the end of the semester. Each </w:t>
      </w:r>
      <w:proofErr w:type="gramStart"/>
      <w:r w:rsidRPr="00F40475">
        <w:rPr>
          <w:rFonts w:ascii="Franklin Gothic Book" w:eastAsia="Source Sans Pro" w:hAnsi="Franklin Gothic Book" w:cs="Source Sans Pro"/>
          <w:color w:val="000000"/>
        </w:rPr>
        <w:t>firm may</w:t>
      </w:r>
      <w:proofErr w:type="gramEnd"/>
      <w:r w:rsidRPr="00F40475">
        <w:rPr>
          <w:rFonts w:ascii="Franklin Gothic Book" w:eastAsia="Source Sans Pro" w:hAnsi="Franklin Gothic Book" w:cs="Source Sans Pro"/>
          <w:color w:val="000000"/>
        </w:rPr>
        <w:t xml:space="preserve"> create their own questionnaire that will </w:t>
      </w:r>
      <w:r w:rsidRPr="00F40475">
        <w:rPr>
          <w:rFonts w:ascii="Franklin Gothic Book" w:eastAsia="Source Sans Pro" w:hAnsi="Franklin Gothic Book" w:cs="Source Sans Pro"/>
          <w:color w:val="000000"/>
        </w:rPr>
        <w:lastRenderedPageBreak/>
        <w:t>provide them with the information they need to improve. This will provide feedback to the firm and an opportunity to showcase to future clients those things the firm did well.</w:t>
      </w:r>
    </w:p>
    <w:p w14:paraId="7BA92E6E" w14:textId="77777777" w:rsidR="00BE5599" w:rsidRPr="00F40475" w:rsidRDefault="00BE5599">
      <w:pPr>
        <w:widowControl w:val="0"/>
        <w:pBdr>
          <w:top w:val="nil"/>
          <w:left w:val="nil"/>
          <w:bottom w:val="nil"/>
          <w:right w:val="nil"/>
          <w:between w:val="nil"/>
        </w:pBdr>
        <w:spacing w:line="276" w:lineRule="auto"/>
        <w:rPr>
          <w:rFonts w:ascii="Franklin Gothic Book" w:hAnsi="Franklin Gothic Book"/>
        </w:rPr>
        <w:sectPr w:rsidR="00BE5599" w:rsidRPr="00F40475">
          <w:type w:val="continuous"/>
          <w:pgSz w:w="12240" w:h="15840"/>
          <w:pgMar w:top="1440" w:right="1440" w:bottom="1440" w:left="1440" w:header="0" w:footer="0" w:gutter="0"/>
          <w:cols w:space="720"/>
        </w:sectPr>
      </w:pPr>
    </w:p>
    <w:p w14:paraId="6AA20DFB" w14:textId="77777777" w:rsidR="002E1C48" w:rsidRDefault="002E1C48">
      <w:pPr>
        <w:rPr>
          <w:rFonts w:ascii="Franklin Gothic Book" w:eastAsia="Source Sans Pro" w:hAnsi="Franklin Gothic Book" w:cs="Source Sans Pro"/>
          <w:i/>
          <w:color w:val="000000"/>
        </w:rPr>
      </w:pPr>
      <w:bookmarkStart w:id="4" w:name="2et92p0" w:colFirst="0" w:colLast="0"/>
      <w:bookmarkEnd w:id="4"/>
    </w:p>
    <w:p w14:paraId="24673EFB" w14:textId="34E90643"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Outcome-driven</w:t>
      </w:r>
    </w:p>
    <w:p w14:paraId="27E7E7E5"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06B80553" w14:textId="77777777" w:rsidR="00BE5599" w:rsidRPr="00F40475" w:rsidRDefault="00B16A86">
      <w:pPr>
        <w:numPr>
          <w:ilvl w:val="0"/>
          <w:numId w:val="7"/>
        </w:numPr>
        <w:ind w:right="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In all </w:t>
      </w:r>
      <w:proofErr w:type="gramStart"/>
      <w:r w:rsidRPr="00F40475">
        <w:rPr>
          <w:rFonts w:ascii="Franklin Gothic Book" w:eastAsia="Source Sans Pro" w:hAnsi="Franklin Gothic Book" w:cs="Source Sans Pro"/>
          <w:color w:val="000000"/>
        </w:rPr>
        <w:t>written and</w:t>
      </w:r>
      <w:proofErr w:type="gramEnd"/>
      <w:r w:rsidRPr="00F40475">
        <w:rPr>
          <w:rFonts w:ascii="Franklin Gothic Book" w:eastAsia="Source Sans Pro" w:hAnsi="Franklin Gothic Book" w:cs="Source Sans Pro"/>
          <w:color w:val="000000"/>
        </w:rPr>
        <w:t xml:space="preserve"> oral reports, the focus is on the impact made with the client. As time passes, technology will advance causing the means of communication to continually change. For that reason, the review process is designed to measure results rather than methods, strategies or tactics. Students must know how they are affecting real change.</w:t>
      </w:r>
    </w:p>
    <w:p w14:paraId="5CB0FF6B" w14:textId="77777777" w:rsidR="00BE5599" w:rsidRPr="00F40475" w:rsidRDefault="00B16A86">
      <w:pPr>
        <w:numPr>
          <w:ilvl w:val="0"/>
          <w:numId w:val="7"/>
        </w:numPr>
        <w:ind w:right="2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Program planning systematically uses the research, action, communication and evaluation (RACE) model, or a similar system, in meeting the clients’ needs.</w:t>
      </w:r>
    </w:p>
    <w:p w14:paraId="0D43838A" w14:textId="77777777" w:rsidR="00BE5599" w:rsidRPr="00F40475" w:rsidRDefault="00BE5599">
      <w:pPr>
        <w:spacing w:line="270" w:lineRule="auto"/>
        <w:rPr>
          <w:rFonts w:ascii="Franklin Gothic Book" w:hAnsi="Franklin Gothic Book"/>
          <w:color w:val="000000"/>
        </w:rPr>
      </w:pPr>
    </w:p>
    <w:p w14:paraId="721A0C89"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 xml:space="preserve">Standard: </w:t>
      </w:r>
      <w:proofErr w:type="gramStart"/>
      <w:r w:rsidRPr="00F40475">
        <w:rPr>
          <w:rFonts w:ascii="Franklin Gothic Book" w:eastAsia="Source Sans Pro" w:hAnsi="Franklin Gothic Book" w:cs="Source Sans Pro"/>
          <w:i/>
          <w:color w:val="000000"/>
        </w:rPr>
        <w:t>Ethically-based</w:t>
      </w:r>
      <w:proofErr w:type="gramEnd"/>
    </w:p>
    <w:p w14:paraId="6C5FE7F1"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3651F247" w14:textId="77777777" w:rsidR="00BE5599" w:rsidRPr="00F40475" w:rsidRDefault="00B16A86">
      <w:pPr>
        <w:numPr>
          <w:ilvl w:val="0"/>
          <w:numId w:val="9"/>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has a written commitment to follow the PRSA Code of Ethics.</w:t>
      </w:r>
    </w:p>
    <w:p w14:paraId="00C84CA9" w14:textId="77777777" w:rsidR="00BE5599" w:rsidRPr="00F40475" w:rsidRDefault="00B16A86">
      <w:pPr>
        <w:numPr>
          <w:ilvl w:val="0"/>
          <w:numId w:val="9"/>
        </w:numPr>
        <w:ind w:right="1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All members receive basic instruction and sign a commitment to follow the code and </w:t>
      </w:r>
      <w:proofErr w:type="gramStart"/>
      <w:r w:rsidRPr="00F40475">
        <w:rPr>
          <w:rFonts w:ascii="Franklin Gothic Book" w:eastAsia="Source Sans Pro" w:hAnsi="Franklin Gothic Book" w:cs="Source Sans Pro"/>
          <w:color w:val="000000"/>
        </w:rPr>
        <w:t>behave ethically at all times</w:t>
      </w:r>
      <w:proofErr w:type="gramEnd"/>
      <w:r w:rsidRPr="00F40475">
        <w:rPr>
          <w:rFonts w:ascii="Franklin Gothic Book" w:eastAsia="Source Sans Pro" w:hAnsi="Franklin Gothic Book" w:cs="Source Sans Pro"/>
          <w:color w:val="000000"/>
        </w:rPr>
        <w:t>.</w:t>
      </w:r>
    </w:p>
    <w:p w14:paraId="1F31B215" w14:textId="77777777" w:rsidR="00BE5599" w:rsidRPr="00F40475" w:rsidRDefault="00B16A86">
      <w:pPr>
        <w:numPr>
          <w:ilvl w:val="0"/>
          <w:numId w:val="9"/>
        </w:numPr>
        <w:ind w:right="1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Any member who is found to be dishonest in his or her reporting to supervisors or clients will be dismissed from the firm.</w:t>
      </w:r>
    </w:p>
    <w:p w14:paraId="50899C6E" w14:textId="77777777" w:rsidR="00BE5599" w:rsidRPr="00F40475" w:rsidRDefault="00BE5599">
      <w:pPr>
        <w:spacing w:line="270" w:lineRule="auto"/>
        <w:rPr>
          <w:rFonts w:ascii="Franklin Gothic Book" w:hAnsi="Franklin Gothic Book"/>
          <w:color w:val="000000"/>
        </w:rPr>
      </w:pPr>
    </w:p>
    <w:p w14:paraId="4A431445"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Geared toward professional practice</w:t>
      </w:r>
    </w:p>
    <w:p w14:paraId="0A6D773B"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2483D5F2" w14:textId="77777777" w:rsidR="00BE5599" w:rsidRPr="00F40475" w:rsidRDefault="00B16A86">
      <w:pPr>
        <w:numPr>
          <w:ilvl w:val="0"/>
          <w:numId w:val="11"/>
        </w:numPr>
        <w:ind w:right="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firm’s executive board provides clear, written expectations and deadlines for the account associates at the beginning of each school semester or term.</w:t>
      </w:r>
    </w:p>
    <w:p w14:paraId="70B371A3" w14:textId="77777777" w:rsidR="00BE5599" w:rsidRPr="00F40475" w:rsidRDefault="00B16A86">
      <w:pPr>
        <w:numPr>
          <w:ilvl w:val="0"/>
          <w:numId w:val="11"/>
        </w:numPr>
        <w:ind w:right="1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Account associates sign the written expectations at the beginning of each semester or term, certifying their understanding of the firm’s expectations.</w:t>
      </w:r>
    </w:p>
    <w:p w14:paraId="2F1B7A6B" w14:textId="77777777" w:rsidR="00BE5599" w:rsidRPr="00F40475" w:rsidRDefault="00B16A86">
      <w:pPr>
        <w:numPr>
          <w:ilvl w:val="0"/>
          <w:numId w:val="11"/>
        </w:numPr>
        <w:ind w:right="3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account executives communicate the deadlines they set with their clients to the firm’s executive board each semester or term.</w:t>
      </w:r>
    </w:p>
    <w:p w14:paraId="4C342C9E" w14:textId="77777777" w:rsidR="00BE5599" w:rsidRPr="00F40475" w:rsidRDefault="00B16A86">
      <w:pPr>
        <w:numPr>
          <w:ilvl w:val="0"/>
          <w:numId w:val="11"/>
        </w:numPr>
        <w:ind w:right="2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executive board maintains records of all the account deadlines and projects. This way, the board can serve the accounts in helping them keep their commitments to the clients.</w:t>
      </w:r>
    </w:p>
    <w:p w14:paraId="08A089C3" w14:textId="77777777" w:rsidR="00BE5599" w:rsidRPr="00F40475" w:rsidRDefault="00B16A86">
      <w:pPr>
        <w:numPr>
          <w:ilvl w:val="0"/>
          <w:numId w:val="11"/>
        </w:numPr>
        <w:ind w:right="3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Professional conduct dominates the firm’s atmosphere; this includes being on time for all meetings with clients and professionals.</w:t>
      </w:r>
    </w:p>
    <w:p w14:paraId="11D1A195" w14:textId="77777777" w:rsidR="00BE5599" w:rsidRPr="00F40475" w:rsidRDefault="00BE5599">
      <w:pPr>
        <w:rPr>
          <w:rFonts w:ascii="Franklin Gothic Book" w:eastAsia="Source Sans Pro" w:hAnsi="Franklin Gothic Book" w:cs="Source Sans Pro"/>
          <w:b/>
        </w:rPr>
      </w:pPr>
    </w:p>
    <w:p w14:paraId="32309D42"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Structure</w:t>
      </w:r>
    </w:p>
    <w:p w14:paraId="0E0DB570" w14:textId="77777777" w:rsidR="00BE5599" w:rsidRPr="00F40475" w:rsidRDefault="00B16A86">
      <w:pPr>
        <w:rPr>
          <w:rFonts w:ascii="Franklin Gothic Book" w:hAnsi="Franklin Gothic Book"/>
        </w:rPr>
      </w:pPr>
      <w:r w:rsidRPr="00F40475">
        <w:rPr>
          <w:rFonts w:ascii="Franklin Gothic Book" w:eastAsia="Source Sans Pro" w:hAnsi="Franklin Gothic Book" w:cs="Source Sans Pro"/>
          <w:i/>
          <w:color w:val="000000"/>
        </w:rPr>
        <w:t>Standard: Organized and structured</w:t>
      </w:r>
    </w:p>
    <w:p w14:paraId="3EF62F9A"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058CFD57" w14:textId="77777777" w:rsidR="00BE5599" w:rsidRPr="00F40475" w:rsidRDefault="00B16A86">
      <w:pPr>
        <w:numPr>
          <w:ilvl w:val="0"/>
          <w:numId w:val="10"/>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has a documented mission statement to guide all organizational activities.</w:t>
      </w:r>
    </w:p>
    <w:p w14:paraId="0CDFB6A5" w14:textId="77777777" w:rsidR="00BE5599" w:rsidRPr="00F40475" w:rsidRDefault="00B16A86">
      <w:pPr>
        <w:numPr>
          <w:ilvl w:val="0"/>
          <w:numId w:val="10"/>
        </w:numPr>
        <w:ind w:right="5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The firm has a well-organized and written structure </w:t>
      </w:r>
      <w:proofErr w:type="gramStart"/>
      <w:r w:rsidRPr="00F40475">
        <w:rPr>
          <w:rFonts w:ascii="Franklin Gothic Book" w:eastAsia="Source Sans Pro" w:hAnsi="Franklin Gothic Book" w:cs="Source Sans Pro"/>
          <w:color w:val="000000"/>
        </w:rPr>
        <w:t>similar to</w:t>
      </w:r>
      <w:proofErr w:type="gramEnd"/>
      <w:r w:rsidRPr="00F40475">
        <w:rPr>
          <w:rFonts w:ascii="Franklin Gothic Book" w:eastAsia="Source Sans Pro" w:hAnsi="Franklin Gothic Book" w:cs="Source Sans Pro"/>
          <w:color w:val="000000"/>
        </w:rPr>
        <w:t xml:space="preserve"> a professional agency (i.e. account executives, account associates, etc.).</w:t>
      </w:r>
    </w:p>
    <w:p w14:paraId="7D6E88B7" w14:textId="77777777" w:rsidR="00BE5599" w:rsidRPr="00F40475" w:rsidRDefault="00B16A86">
      <w:pPr>
        <w:numPr>
          <w:ilvl w:val="0"/>
          <w:numId w:val="10"/>
        </w:numPr>
        <w:ind w:right="1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structure includes, at the minimum, a firm director and two assistant directors. Other positions may include treasurer, public relations director or any other position as needed by the individual firm.</w:t>
      </w:r>
    </w:p>
    <w:p w14:paraId="147FDE34" w14:textId="77777777" w:rsidR="00BE5599" w:rsidRPr="00F40475" w:rsidRDefault="00B16A86">
      <w:pPr>
        <w:numPr>
          <w:ilvl w:val="0"/>
          <w:numId w:val="10"/>
        </w:numPr>
        <w:ind w:right="4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serves at least three clients, with three students working together to meet each client’s needs. This is a minimum standard, but the firm must ensure that at least three students are assigned to each client.</w:t>
      </w:r>
    </w:p>
    <w:p w14:paraId="087C1EFA" w14:textId="77777777" w:rsidR="00BE5599" w:rsidRPr="00F40475" w:rsidRDefault="00B16A86">
      <w:pPr>
        <w:numPr>
          <w:ilvl w:val="0"/>
          <w:numId w:val="10"/>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uses a set of contracts and a defined system of billing for all clients.</w:t>
      </w:r>
    </w:p>
    <w:p w14:paraId="1CBD0522" w14:textId="77777777" w:rsidR="00BE5599" w:rsidRPr="00F40475" w:rsidRDefault="00B16A86">
      <w:pPr>
        <w:numPr>
          <w:ilvl w:val="0"/>
          <w:numId w:val="10"/>
        </w:numPr>
        <w:ind w:right="4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written structure of the organization has been approved in writing by the adviser and included in the PRSSA three-year review process.</w:t>
      </w:r>
    </w:p>
    <w:sectPr w:rsidR="00BE5599" w:rsidRPr="00F40475">
      <w:type w:val="continuous"/>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16D7"/>
    <w:multiLevelType w:val="multilevel"/>
    <w:tmpl w:val="BBA89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5533FF"/>
    <w:multiLevelType w:val="multilevel"/>
    <w:tmpl w:val="1214D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420F70"/>
    <w:multiLevelType w:val="multilevel"/>
    <w:tmpl w:val="D8C0F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5B7607"/>
    <w:multiLevelType w:val="multilevel"/>
    <w:tmpl w:val="77E87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B60A80"/>
    <w:multiLevelType w:val="multilevel"/>
    <w:tmpl w:val="1D80F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F735A6"/>
    <w:multiLevelType w:val="multilevel"/>
    <w:tmpl w:val="D5DAA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3535E6"/>
    <w:multiLevelType w:val="multilevel"/>
    <w:tmpl w:val="1338A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E26000"/>
    <w:multiLevelType w:val="multilevel"/>
    <w:tmpl w:val="300A6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413BFC"/>
    <w:multiLevelType w:val="multilevel"/>
    <w:tmpl w:val="F69C5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78471B"/>
    <w:multiLevelType w:val="multilevel"/>
    <w:tmpl w:val="442EE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97681C"/>
    <w:multiLevelType w:val="multilevel"/>
    <w:tmpl w:val="6F8EF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0616BC0"/>
    <w:multiLevelType w:val="multilevel"/>
    <w:tmpl w:val="058E5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0B2ED1"/>
    <w:multiLevelType w:val="multilevel"/>
    <w:tmpl w:val="7F824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7248530">
    <w:abstractNumId w:val="12"/>
  </w:num>
  <w:num w:numId="2" w16cid:durableId="1740252010">
    <w:abstractNumId w:val="4"/>
  </w:num>
  <w:num w:numId="3" w16cid:durableId="1589073600">
    <w:abstractNumId w:val="10"/>
  </w:num>
  <w:num w:numId="4" w16cid:durableId="2003116079">
    <w:abstractNumId w:val="0"/>
  </w:num>
  <w:num w:numId="5" w16cid:durableId="624700545">
    <w:abstractNumId w:val="1"/>
  </w:num>
  <w:num w:numId="6" w16cid:durableId="315495100">
    <w:abstractNumId w:val="9"/>
  </w:num>
  <w:num w:numId="7" w16cid:durableId="1124956623">
    <w:abstractNumId w:val="7"/>
  </w:num>
  <w:num w:numId="8" w16cid:durableId="1851484388">
    <w:abstractNumId w:val="6"/>
  </w:num>
  <w:num w:numId="9" w16cid:durableId="1073813901">
    <w:abstractNumId w:val="2"/>
  </w:num>
  <w:num w:numId="10" w16cid:durableId="553011155">
    <w:abstractNumId w:val="11"/>
  </w:num>
  <w:num w:numId="11" w16cid:durableId="752552665">
    <w:abstractNumId w:val="8"/>
  </w:num>
  <w:num w:numId="12" w16cid:durableId="1917977559">
    <w:abstractNumId w:val="5"/>
  </w:num>
  <w:num w:numId="13" w16cid:durableId="1545824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99"/>
    <w:rsid w:val="00174A7E"/>
    <w:rsid w:val="00192E8B"/>
    <w:rsid w:val="002E1C48"/>
    <w:rsid w:val="00B16A86"/>
    <w:rsid w:val="00BE5599"/>
    <w:rsid w:val="00BF20AD"/>
    <w:rsid w:val="00BF5943"/>
    <w:rsid w:val="00C37B12"/>
    <w:rsid w:val="00D73FCF"/>
    <w:rsid w:val="00F40475"/>
    <w:rsid w:val="20843471"/>
    <w:rsid w:val="2FF4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F28B"/>
  <w15:docId w15:val="{D158F64A-F8BA-40EE-8651-47736CB9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F5943"/>
    <w:rPr>
      <w:color w:val="0000FF" w:themeColor="hyperlink"/>
      <w:u w:val="single"/>
    </w:rPr>
  </w:style>
  <w:style w:type="character" w:styleId="UnresolvedMention">
    <w:name w:val="Unresolved Mention"/>
    <w:basedOn w:val="DefaultParagraphFont"/>
    <w:uiPriority w:val="99"/>
    <w:semiHidden/>
    <w:unhideWhenUsed/>
    <w:rsid w:val="00BF5943"/>
    <w:rPr>
      <w:color w:val="605E5C"/>
      <w:shd w:val="clear" w:color="auto" w:fill="E1DFDD"/>
    </w:rPr>
  </w:style>
  <w:style w:type="character" w:styleId="FollowedHyperlink">
    <w:name w:val="FollowedHyperlink"/>
    <w:basedOn w:val="DefaultParagraphFont"/>
    <w:uiPriority w:val="99"/>
    <w:semiHidden/>
    <w:unhideWhenUsed/>
    <w:rsid w:val="00F40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drive/folders/1dQeFbBHROXPqJMW4EgcZaf9OhQv5d1fz?usp=drive_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sa.org/prssa/about-prssa/leadership-contacts/vice-president-of-professional-standards" TargetMode="External"/><Relationship Id="rId5" Type="http://schemas.openxmlformats.org/officeDocument/2006/relationships/styles" Target="styles.xml"/><Relationship Id="rId10" Type="http://schemas.openxmlformats.org/officeDocument/2006/relationships/hyperlink" Target="https://prssa.prsa.org/about-prssa/contact-prssa/"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44293FCF66584486CDADFD98CEEE1A" ma:contentTypeVersion="15" ma:contentTypeDescription="Create a new document." ma:contentTypeScope="" ma:versionID="7e536f140c4372f7e50282172208f7e4">
  <xsd:schema xmlns:xsd="http://www.w3.org/2001/XMLSchema" xmlns:xs="http://www.w3.org/2001/XMLSchema" xmlns:p="http://schemas.microsoft.com/office/2006/metadata/properties" xmlns:ns2="eddfc49b-2923-486a-a3a2-11df4a157605" xmlns:ns3="858ae9b5-4ea8-4a8f-9345-a3b22c67e7bc" targetNamespace="http://schemas.microsoft.com/office/2006/metadata/properties" ma:root="true" ma:fieldsID="aaad03ec396c0ce4d44cd984ab025841" ns2:_="" ns3:_="">
    <xsd:import namespace="eddfc49b-2923-486a-a3a2-11df4a157605"/>
    <xsd:import namespace="858ae9b5-4ea8-4a8f-9345-a3b22c67e7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fc49b-2923-486a-a3a2-11df4a157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76d5de-d353-4dc8-a0cc-f3a62f60e321"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8ae9b5-4ea8-4a8f-9345-a3b22c67e7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2f867d-20a0-4425-837a-3829588f6de7}" ma:internalName="TaxCatchAll" ma:showField="CatchAllData" ma:web="858ae9b5-4ea8-4a8f-9345-a3b22c67e7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8ae9b5-4ea8-4a8f-9345-a3b22c67e7bc" xsi:nil="true"/>
    <lcf76f155ced4ddcb4097134ff3c332f xmlns="eddfc49b-2923-486a-a3a2-11df4a1576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EEF83D-8E71-48AE-A7E1-0CA25141808E}">
  <ds:schemaRefs>
    <ds:schemaRef ds:uri="http://schemas.microsoft.com/sharepoint/v3/contenttype/forms"/>
  </ds:schemaRefs>
</ds:datastoreItem>
</file>

<file path=customXml/itemProps2.xml><?xml version="1.0" encoding="utf-8"?>
<ds:datastoreItem xmlns:ds="http://schemas.openxmlformats.org/officeDocument/2006/customXml" ds:itemID="{C7730D88-DFE6-4BA2-A3CC-AAACD71FE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fc49b-2923-486a-a3a2-11df4a157605"/>
    <ds:schemaRef ds:uri="858ae9b5-4ea8-4a8f-9345-a3b22c67e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A4FCA-55BF-4285-AFC6-D5655296926C}">
  <ds:schemaRefs>
    <ds:schemaRef ds:uri="http://schemas.microsoft.com/office/2006/metadata/properties"/>
    <ds:schemaRef ds:uri="http://schemas.microsoft.com/office/infopath/2007/PartnerControls"/>
    <ds:schemaRef ds:uri="858ae9b5-4ea8-4a8f-9345-a3b22c67e7bc"/>
    <ds:schemaRef ds:uri="eddfc49b-2923-486a-a3a2-11df4a15760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1833</Words>
  <Characters>9681</Characters>
  <Application>Microsoft Office Word</Application>
  <DocSecurity>0</DocSecurity>
  <Lines>197</Lines>
  <Paragraphs>105</Paragraphs>
  <ScaleCrop>false</ScaleCrop>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Espinal</dc:creator>
  <cp:lastModifiedBy>Jessica Espinal</cp:lastModifiedBy>
  <cp:revision>2</cp:revision>
  <dcterms:created xsi:type="dcterms:W3CDTF">2026-01-14T22:58:00Z</dcterms:created>
  <dcterms:modified xsi:type="dcterms:W3CDTF">2026-01-14T22:58:00Z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0x0101005F44293FCF66584486CDADFD98CEEE1A</vt:lpwstr>
  </property>
  <property fmtid="{D5CDD505-2E9C-101B-9397-08002B2CF9AE}" pid="3" name="MediaServiceImageTags">
    <vt:lpwstr/>
  </property>
</Properties>
</file>